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FD1" w:rsidRPr="00121FD1" w:rsidRDefault="00121FD1" w:rsidP="00121FD1">
      <w:pPr>
        <w:shd w:val="clear" w:color="auto" w:fill="FFFFFF"/>
        <w:spacing w:after="0" w:line="600" w:lineRule="atLeast"/>
        <w:jc w:val="center"/>
        <w:textAlignment w:val="baseline"/>
        <w:outlineLvl w:val="0"/>
        <w:rPr>
          <w:rFonts w:ascii="Helvetica" w:eastAsia="Times New Roman" w:hAnsi="Helvetica" w:cs="Helvetica"/>
          <w:noProof/>
          <w:color w:val="333333"/>
          <w:kern w:val="36"/>
          <w:sz w:val="54"/>
          <w:szCs w:val="54"/>
        </w:rPr>
      </w:pPr>
      <w:r w:rsidRPr="00121FD1">
        <w:rPr>
          <w:rFonts w:ascii="Helvetica" w:eastAsia="Times New Roman" w:hAnsi="Helvetica" w:cs="Helvetica"/>
          <w:noProof/>
          <w:color w:val="333333"/>
          <w:kern w:val="36"/>
          <w:sz w:val="54"/>
          <w:szCs w:val="54"/>
        </w:rPr>
        <w:t>Cortisone: The end of an era</w:t>
      </w:r>
    </w:p>
    <w:p w:rsidR="00121FD1" w:rsidRPr="00121FD1" w:rsidRDefault="003904BC" w:rsidP="00121FD1">
      <w:pPr>
        <w:pStyle w:val="Heading2"/>
        <w:shd w:val="clear" w:color="auto" w:fill="FFFFFF"/>
        <w:spacing w:before="0" w:line="300" w:lineRule="atLeast"/>
        <w:jc w:val="center"/>
        <w:textAlignment w:val="baseline"/>
        <w:rPr>
          <w:rFonts w:ascii="Helvetica" w:hAnsi="Helvetica" w:cs="Helvetica"/>
          <w:noProof/>
          <w:color w:val="BDBDBD"/>
          <w:sz w:val="21"/>
          <w:szCs w:val="21"/>
          <w:shd w:val="clear" w:color="auto" w:fill="FFFFFF"/>
        </w:rPr>
      </w:pPr>
      <w:hyperlink r:id="rId4" w:tooltip="Kevin R. Stone, M.D." w:history="1">
        <w:r w:rsidR="00121FD1" w:rsidRPr="00121FD1">
          <w:rPr>
            <w:rStyle w:val="Hyperlink"/>
            <w:rFonts w:ascii="inherit" w:hAnsi="inherit" w:cs="Helvetica"/>
            <w:b w:val="0"/>
            <w:bCs w:val="0"/>
            <w:noProof/>
            <w:color w:val="333333"/>
            <w:sz w:val="24"/>
            <w:szCs w:val="24"/>
            <w:bdr w:val="none" w:sz="0" w:space="0" w:color="auto" w:frame="1"/>
          </w:rPr>
          <w:t>Kevin R. Stone, M.D.</w:t>
        </w:r>
      </w:hyperlink>
      <w:r w:rsidR="00121FD1" w:rsidRPr="00121FD1">
        <w:rPr>
          <w:rFonts w:ascii="Helvetica" w:hAnsi="Helvetica" w:cs="Helvetica"/>
          <w:b w:val="0"/>
          <w:bCs w:val="0"/>
          <w:noProof/>
          <w:color w:val="4D4F51"/>
          <w:sz w:val="24"/>
          <w:szCs w:val="24"/>
        </w:rPr>
        <w:t xml:space="preserve"> </w:t>
      </w:r>
      <w:r w:rsidR="00121FD1" w:rsidRPr="00121FD1">
        <w:rPr>
          <w:rFonts w:ascii="Helvetica" w:hAnsi="Helvetica" w:cs="Helvetica"/>
          <w:noProof/>
          <w:color w:val="BDBDBD"/>
          <w:sz w:val="21"/>
          <w:szCs w:val="21"/>
          <w:shd w:val="clear" w:color="auto" w:fill="FFFFFF"/>
        </w:rPr>
        <w:t>May 22, 2015</w:t>
      </w:r>
    </w:p>
    <w:p w:rsidR="00121FD1" w:rsidRPr="00121FD1" w:rsidRDefault="00121FD1" w:rsidP="00121FD1">
      <w:pPr>
        <w:rPr>
          <w:noProof/>
        </w:rPr>
      </w:pPr>
    </w:p>
    <w:p w:rsidR="00121FD1" w:rsidRPr="00121FD1" w:rsidRDefault="00121FD1" w:rsidP="00121FD1">
      <w:pPr>
        <w:pStyle w:val="NormalWeb"/>
        <w:shd w:val="clear" w:color="auto" w:fill="FFFFFF"/>
        <w:spacing w:before="0" w:beforeAutospacing="0" w:after="450" w:afterAutospacing="0" w:line="360" w:lineRule="atLeast"/>
        <w:textAlignment w:val="baseline"/>
        <w:rPr>
          <w:rFonts w:ascii="Helvetica" w:hAnsi="Helvetica" w:cs="Helvetica"/>
          <w:noProof/>
          <w:color w:val="4D4F51"/>
        </w:rPr>
      </w:pPr>
      <w:r w:rsidRPr="00121FD1">
        <w:rPr>
          <w:rFonts w:ascii="Helvetica" w:hAnsi="Helvetica" w:cs="Helvetica"/>
          <w:noProof/>
          <w:color w:val="4D4F51"/>
        </w:rPr>
        <w:t>Cortisone is a therapeutic drug used to fight ailments ranging from asthma to arthritis. It was the athlete’s best friend throughout the 20th century. But in orthopedics, there is a significant downside.</w:t>
      </w:r>
    </w:p>
    <w:p w:rsidR="00121FD1" w:rsidRPr="00121FD1" w:rsidRDefault="00121FD1" w:rsidP="00121FD1">
      <w:pPr>
        <w:pStyle w:val="NormalWeb"/>
        <w:shd w:val="clear" w:color="auto" w:fill="FFFFFF"/>
        <w:spacing w:before="0" w:beforeAutospacing="0" w:after="450" w:afterAutospacing="0" w:line="360" w:lineRule="atLeast"/>
        <w:textAlignment w:val="baseline"/>
        <w:rPr>
          <w:rFonts w:ascii="Helvetica" w:hAnsi="Helvetica" w:cs="Helvetica"/>
          <w:noProof/>
          <w:color w:val="4D4F51"/>
        </w:rPr>
      </w:pPr>
      <w:r w:rsidRPr="00121FD1">
        <w:rPr>
          <w:rFonts w:ascii="Helvetica" w:hAnsi="Helvetica" w:cs="Helvetica"/>
          <w:noProof/>
          <w:color w:val="4D4F51"/>
        </w:rPr>
        <w:t>Cortisone is naturally produced by the adrenal gland in the body and influences the functioning of most of the body's systems.</w:t>
      </w:r>
    </w:p>
    <w:p w:rsidR="00121FD1" w:rsidRPr="00121FD1" w:rsidRDefault="00121FD1" w:rsidP="00121FD1">
      <w:pPr>
        <w:pStyle w:val="NormalWeb"/>
        <w:shd w:val="clear" w:color="auto" w:fill="FFFFFF"/>
        <w:spacing w:before="0" w:beforeAutospacing="0" w:after="450" w:afterAutospacing="0" w:line="360" w:lineRule="atLeast"/>
        <w:textAlignment w:val="baseline"/>
        <w:rPr>
          <w:rFonts w:ascii="Helvetica" w:hAnsi="Helvetica" w:cs="Helvetica"/>
          <w:noProof/>
          <w:color w:val="4D4F51"/>
        </w:rPr>
      </w:pPr>
      <w:r w:rsidRPr="00121FD1">
        <w:rPr>
          <w:rFonts w:ascii="Helvetica" w:hAnsi="Helvetica" w:cs="Helvetica"/>
          <w:noProof/>
          <w:color w:val="4D4F51"/>
        </w:rPr>
        <w:t>Since the discovery of its antirheumatic properties in 1948 and its synthetic commercial production soon after, the drug has been injected into every swollen joint, every inflamed tendon, sore back, and aching body. The anti-inflammatory nature of the drug soothed the pain and reduced the swelling, yet permitted the athlete to further injure themselves time and time again.</w:t>
      </w:r>
    </w:p>
    <w:p w:rsidR="00121FD1" w:rsidRPr="00121FD1" w:rsidRDefault="00121FD1" w:rsidP="00121FD1">
      <w:pPr>
        <w:pStyle w:val="NormalWeb"/>
        <w:shd w:val="clear" w:color="auto" w:fill="FFFFFF"/>
        <w:spacing w:before="0" w:beforeAutospacing="0" w:after="0" w:afterAutospacing="0" w:line="360" w:lineRule="atLeast"/>
        <w:textAlignment w:val="baseline"/>
        <w:rPr>
          <w:rFonts w:ascii="Helvetica" w:hAnsi="Helvetica" w:cs="Helvetica"/>
          <w:noProof/>
          <w:color w:val="4D4F51"/>
        </w:rPr>
      </w:pPr>
      <w:r w:rsidRPr="00121FD1">
        <w:rPr>
          <w:rFonts w:ascii="Helvetica" w:hAnsi="Helvetica" w:cs="Helvetica"/>
          <w:noProof/>
          <w:color w:val="4D4F51"/>
        </w:rPr>
        <w:t>We now know that a cortisone injection interferes with the body’s natural healing process, which works like this: When tissues are overused, overstretched or torn, the cells of those tissues release factors that recruit blood vessels,</w:t>
      </w:r>
      <w:r w:rsidRPr="00121FD1">
        <w:rPr>
          <w:rStyle w:val="apple-converted-space"/>
          <w:rFonts w:ascii="Helvetica" w:eastAsiaTheme="majorEastAsia" w:hAnsi="Helvetica" w:cs="Helvetica"/>
          <w:noProof/>
          <w:color w:val="4D4F51"/>
        </w:rPr>
        <w:t> </w:t>
      </w:r>
      <w:hyperlink r:id="rId5" w:tgtFrame="_blank" w:history="1">
        <w:r w:rsidRPr="00121FD1">
          <w:rPr>
            <w:rStyle w:val="Hyperlink"/>
            <w:rFonts w:ascii="inherit" w:hAnsi="inherit" w:cs="Helvetica"/>
            <w:noProof/>
            <w:color w:val="96999C"/>
            <w:u w:val="none"/>
            <w:bdr w:val="none" w:sz="0" w:space="0" w:color="auto" w:frame="1"/>
          </w:rPr>
          <w:t>stem cells</w:t>
        </w:r>
        <w:r w:rsidRPr="00121FD1">
          <w:rPr>
            <w:rStyle w:val="apple-converted-space"/>
            <w:rFonts w:ascii="inherit" w:eastAsiaTheme="majorEastAsia" w:hAnsi="inherit" w:cs="Helvetica"/>
            <w:noProof/>
            <w:color w:val="96999C"/>
            <w:bdr w:val="none" w:sz="0" w:space="0" w:color="auto" w:frame="1"/>
          </w:rPr>
          <w:t> </w:t>
        </w:r>
      </w:hyperlink>
      <w:r w:rsidRPr="00121FD1">
        <w:rPr>
          <w:rFonts w:ascii="Helvetica" w:hAnsi="Helvetica" w:cs="Helvetica"/>
          <w:noProof/>
          <w:color w:val="4D4F51"/>
        </w:rPr>
        <w:t>and healing factors. With that in rush of fluid, the tissue temporarily swells. Over time, with the laying down of new collagen, the protein that makes up most of our body, the injured tissue heals. Some tissues heal normally others with scar tissue that over time often can remodel into normal tissue.</w:t>
      </w:r>
    </w:p>
    <w:p w:rsidR="00121FD1" w:rsidRPr="00121FD1" w:rsidRDefault="00121FD1" w:rsidP="00121FD1">
      <w:pPr>
        <w:pStyle w:val="NormalWeb"/>
        <w:shd w:val="clear" w:color="auto" w:fill="FFFFFF"/>
        <w:spacing w:before="0" w:beforeAutospacing="0" w:after="450" w:afterAutospacing="0" w:line="360" w:lineRule="atLeast"/>
        <w:textAlignment w:val="baseline"/>
        <w:rPr>
          <w:rFonts w:ascii="Helvetica" w:hAnsi="Helvetica" w:cs="Helvetica"/>
          <w:noProof/>
          <w:color w:val="4D4F51"/>
        </w:rPr>
      </w:pPr>
      <w:r w:rsidRPr="00121FD1">
        <w:rPr>
          <w:rFonts w:ascii="Helvetica" w:hAnsi="Helvetica" w:cs="Helvetica"/>
          <w:noProof/>
          <w:color w:val="4D4F51"/>
        </w:rPr>
        <w:t>Cortisone shuts down this cellular recruitment process, reducing swelling, but unfortunately inhibiting healing. The result is that the weakened tissues stay in the weakened state for a longer period of time, sometimes exposing the athlete to repeat injury or permanent damage. This panacea drug has always had this hidden harmful risk. If used too often or in the wrong place such as the Achilles tendon, the tissues can completely rupture and never return to the full, uninjured state.</w:t>
      </w:r>
    </w:p>
    <w:p w:rsidR="00121FD1" w:rsidRPr="00121FD1" w:rsidRDefault="00121FD1" w:rsidP="00121FD1">
      <w:pPr>
        <w:pStyle w:val="NormalWeb"/>
        <w:shd w:val="clear" w:color="auto" w:fill="FFFFFF"/>
        <w:spacing w:before="0" w:beforeAutospacing="0" w:after="450" w:afterAutospacing="0" w:line="360" w:lineRule="atLeast"/>
        <w:textAlignment w:val="baseline"/>
        <w:rPr>
          <w:rFonts w:ascii="Helvetica" w:hAnsi="Helvetica" w:cs="Helvetica"/>
          <w:noProof/>
          <w:color w:val="4D4F51"/>
        </w:rPr>
      </w:pPr>
      <w:r w:rsidRPr="00121FD1">
        <w:rPr>
          <w:rFonts w:ascii="Helvetica" w:hAnsi="Helvetica" w:cs="Helvetica"/>
          <w:noProof/>
          <w:color w:val="4D4F51"/>
        </w:rPr>
        <w:t>Tendonitis is a great example. It often starts at the elbow, for example, after a hard golf or tennis shot, and becomes chronically sore due to micro tears in the tissue that fail to heal. The tissue over time becomes chronically degenerative and sore. Cortisone sometimes helps but does nothing to repair the injury and  often weakens it further.  </w:t>
      </w:r>
    </w:p>
    <w:p w:rsidR="00121FD1" w:rsidRPr="00121FD1" w:rsidRDefault="00121FD1" w:rsidP="00121FD1">
      <w:pPr>
        <w:pStyle w:val="NormalWeb"/>
        <w:shd w:val="clear" w:color="auto" w:fill="FFFFFF"/>
        <w:spacing w:before="0" w:beforeAutospacing="0" w:after="0" w:afterAutospacing="0" w:line="360" w:lineRule="atLeast"/>
        <w:textAlignment w:val="baseline"/>
        <w:rPr>
          <w:rFonts w:ascii="Helvetica" w:hAnsi="Helvetica" w:cs="Helvetica"/>
          <w:noProof/>
          <w:color w:val="4D4F51"/>
        </w:rPr>
      </w:pPr>
      <w:r w:rsidRPr="00121FD1">
        <w:rPr>
          <w:rFonts w:ascii="Helvetica" w:hAnsi="Helvetica" w:cs="Helvetica"/>
          <w:noProof/>
          <w:color w:val="4D4F51"/>
        </w:rPr>
        <w:lastRenderedPageBreak/>
        <w:t>Fortunately the cortisone era is over. We have realized that the best response to tissue injury is to stimulate stronger healing, to feed the cells that are trying to repair the injury, and to recruit more progenitor or stem cells to guide the complex healing process. This tissue stimulation is done by a combination of careful</w:t>
      </w:r>
      <w:r w:rsidRPr="00121FD1">
        <w:rPr>
          <w:rStyle w:val="apple-converted-space"/>
          <w:rFonts w:ascii="Helvetica" w:eastAsiaTheme="majorEastAsia" w:hAnsi="Helvetica" w:cs="Helvetica"/>
          <w:noProof/>
          <w:color w:val="4D4F51"/>
        </w:rPr>
        <w:t> </w:t>
      </w:r>
      <w:hyperlink r:id="rId6" w:tgtFrame="_blank" w:history="1">
        <w:r w:rsidRPr="00121FD1">
          <w:rPr>
            <w:rStyle w:val="Hyperlink"/>
            <w:rFonts w:ascii="inherit" w:hAnsi="inherit" w:cs="Helvetica"/>
            <w:noProof/>
            <w:color w:val="96999C"/>
            <w:u w:val="none"/>
            <w:bdr w:val="none" w:sz="0" w:space="0" w:color="auto" w:frame="1"/>
          </w:rPr>
          <w:t>early tissue mobilization</w:t>
        </w:r>
      </w:hyperlink>
      <w:r w:rsidRPr="00121FD1">
        <w:rPr>
          <w:rFonts w:ascii="Helvetica" w:hAnsi="Helvetica" w:cs="Helvetica"/>
          <w:noProof/>
          <w:color w:val="4D4F51"/>
        </w:rPr>
        <w:t>, often performed by expert physical therapists, by early joint and tissue controlled exercises that stimulate repair rather than irritate the injury, and by direct application of</w:t>
      </w:r>
      <w:r w:rsidRPr="00121FD1">
        <w:rPr>
          <w:rStyle w:val="apple-converted-space"/>
          <w:rFonts w:ascii="Helvetica" w:eastAsiaTheme="majorEastAsia" w:hAnsi="Helvetica" w:cs="Helvetica"/>
          <w:noProof/>
          <w:color w:val="4D4F51"/>
        </w:rPr>
        <w:t> </w:t>
      </w:r>
      <w:hyperlink r:id="rId7" w:tgtFrame="_blank" w:history="1">
        <w:r w:rsidRPr="00121FD1">
          <w:rPr>
            <w:rStyle w:val="Hyperlink"/>
            <w:rFonts w:ascii="inherit" w:hAnsi="inherit" w:cs="Helvetica"/>
            <w:noProof/>
            <w:color w:val="96999C"/>
            <w:u w:val="none"/>
            <w:bdr w:val="none" w:sz="0" w:space="0" w:color="auto" w:frame="1"/>
          </w:rPr>
          <w:t>growth factors</w:t>
        </w:r>
      </w:hyperlink>
      <w:r w:rsidRPr="00121FD1">
        <w:rPr>
          <w:rStyle w:val="apple-converted-space"/>
          <w:rFonts w:ascii="Helvetica" w:eastAsiaTheme="majorEastAsia" w:hAnsi="Helvetica" w:cs="Helvetica"/>
          <w:noProof/>
          <w:color w:val="4D4F51"/>
        </w:rPr>
        <w:t> </w:t>
      </w:r>
      <w:r w:rsidRPr="00121FD1">
        <w:rPr>
          <w:rFonts w:ascii="Helvetica" w:hAnsi="Helvetica" w:cs="Helvetica"/>
          <w:noProof/>
          <w:color w:val="4D4F51"/>
        </w:rPr>
        <w:t>and sometimes stem cells.</w:t>
      </w:r>
    </w:p>
    <w:p w:rsidR="00121FD1" w:rsidRPr="00121FD1" w:rsidRDefault="00121FD1" w:rsidP="00121FD1">
      <w:pPr>
        <w:pStyle w:val="NormalWeb"/>
        <w:shd w:val="clear" w:color="auto" w:fill="FFFFFF"/>
        <w:spacing w:before="0" w:beforeAutospacing="0" w:after="0" w:afterAutospacing="0" w:line="360" w:lineRule="atLeast"/>
        <w:textAlignment w:val="baseline"/>
        <w:rPr>
          <w:rFonts w:ascii="Helvetica" w:hAnsi="Helvetica" w:cs="Helvetica"/>
          <w:noProof/>
          <w:color w:val="4D4F51"/>
        </w:rPr>
      </w:pPr>
      <w:r w:rsidRPr="00121FD1">
        <w:rPr>
          <w:rFonts w:ascii="Helvetica" w:hAnsi="Helvetica" w:cs="Helvetica"/>
          <w:noProof/>
          <w:color w:val="4D4F51"/>
        </w:rPr>
        <w:t>And it is not just stem cells.  We also combine</w:t>
      </w:r>
      <w:hyperlink r:id="rId8" w:tgtFrame="_blank" w:history="1">
        <w:r w:rsidRPr="00121FD1">
          <w:rPr>
            <w:rStyle w:val="apple-converted-space"/>
            <w:rFonts w:ascii="inherit" w:eastAsiaTheme="majorEastAsia" w:hAnsi="inherit" w:cs="Helvetica"/>
            <w:noProof/>
            <w:color w:val="96999C"/>
            <w:bdr w:val="none" w:sz="0" w:space="0" w:color="auto" w:frame="1"/>
          </w:rPr>
          <w:t> </w:t>
        </w:r>
        <w:r w:rsidRPr="00121FD1">
          <w:rPr>
            <w:rStyle w:val="Hyperlink"/>
            <w:rFonts w:ascii="inherit" w:hAnsi="inherit" w:cs="Helvetica"/>
            <w:noProof/>
            <w:color w:val="96999C"/>
            <w:u w:val="none"/>
            <w:bdr w:val="none" w:sz="0" w:space="0" w:color="auto" w:frame="1"/>
          </w:rPr>
          <w:t>joint lubricants</w:t>
        </w:r>
      </w:hyperlink>
      <w:r w:rsidRPr="00121FD1">
        <w:rPr>
          <w:rStyle w:val="apple-converted-space"/>
          <w:rFonts w:ascii="Helvetica" w:eastAsiaTheme="majorEastAsia" w:hAnsi="Helvetica" w:cs="Helvetica"/>
          <w:noProof/>
          <w:color w:val="4D4F51"/>
        </w:rPr>
        <w:t> </w:t>
      </w:r>
      <w:r w:rsidRPr="00121FD1">
        <w:rPr>
          <w:rFonts w:ascii="Helvetica" w:hAnsi="Helvetica" w:cs="Helvetica"/>
          <w:noProof/>
          <w:color w:val="4D4F51"/>
        </w:rPr>
        <w:t>such as hyaluronic acid with growth factors when we inject into joints to stimulate additional lubrication production. Specific anti-inflammatory fractions of growth factors are being combined to produce both pain relief and tissue stimulation. In the near future, we will likely be using newer albumin like proteins, currently in clinical trials, which absorb the inflammatory components in swollen joints and tissues.</w:t>
      </w:r>
    </w:p>
    <w:p w:rsidR="00121FD1" w:rsidRPr="00121FD1" w:rsidRDefault="00121FD1" w:rsidP="00121FD1">
      <w:pPr>
        <w:pStyle w:val="NormalWeb"/>
        <w:shd w:val="clear" w:color="auto" w:fill="FFFFFF"/>
        <w:spacing w:before="0" w:beforeAutospacing="0" w:after="450" w:afterAutospacing="0" w:line="360" w:lineRule="atLeast"/>
        <w:textAlignment w:val="baseline"/>
        <w:rPr>
          <w:rFonts w:ascii="Helvetica" w:hAnsi="Helvetica" w:cs="Helvetica"/>
          <w:noProof/>
          <w:color w:val="4D4F51"/>
        </w:rPr>
      </w:pPr>
      <w:r w:rsidRPr="00121FD1">
        <w:rPr>
          <w:rFonts w:ascii="Helvetica" w:hAnsi="Helvetica" w:cs="Helvetica"/>
          <w:noProof/>
          <w:color w:val="4D4F51"/>
        </w:rPr>
        <w:t>There are, of course, times when healing won’t occur and cortisone can be symptomatically helpful, but our job is to figure out how to promote healing in those tough situations as well as the more straightforward overuse cases.</w:t>
      </w:r>
    </w:p>
    <w:p w:rsidR="00121FD1" w:rsidRPr="00121FD1" w:rsidRDefault="00121FD1" w:rsidP="00121FD1">
      <w:pPr>
        <w:pStyle w:val="NormalWeb"/>
        <w:shd w:val="clear" w:color="auto" w:fill="FFFFFF"/>
        <w:spacing w:before="0" w:beforeAutospacing="0" w:after="450" w:afterAutospacing="0" w:line="360" w:lineRule="atLeast"/>
        <w:textAlignment w:val="baseline"/>
        <w:rPr>
          <w:rFonts w:ascii="Helvetica" w:hAnsi="Helvetica" w:cs="Helvetica"/>
          <w:noProof/>
          <w:color w:val="4D4F51"/>
        </w:rPr>
      </w:pPr>
      <w:r w:rsidRPr="00121FD1">
        <w:rPr>
          <w:rFonts w:ascii="Helvetica" w:hAnsi="Helvetica" w:cs="Helvetica"/>
          <w:noProof/>
          <w:color w:val="4D4F51"/>
        </w:rPr>
        <w:t>Since we now understand the injury healing cycle well enough, and have the tools to boost the system, we almost always use stimulation factors first and hopefully relegate shutting down  the body’s natural healing process to the 20th century.</w:t>
      </w:r>
    </w:p>
    <w:p w:rsidR="00121FD1" w:rsidRPr="00121FD1" w:rsidRDefault="00121FD1" w:rsidP="00121FD1">
      <w:pPr>
        <w:rPr>
          <w:noProof/>
        </w:rPr>
      </w:pPr>
      <w:permStart w:id="0" w:edGrp="everyone"/>
      <w:permEnd w:id="0"/>
    </w:p>
    <w:p w:rsidR="00173850" w:rsidRPr="00121FD1" w:rsidRDefault="00173850">
      <w:pPr>
        <w:rPr>
          <w:noProof/>
        </w:rPr>
      </w:pPr>
    </w:p>
    <w:sectPr w:rsidR="00173850" w:rsidRPr="00121FD1" w:rsidSect="003904BC">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EE"/>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50000" w:hash="rHXTT+pFCt7UXG1IxTw+TrPq1NI=" w:salt="b47FjmyoGtW2Z+Z3Nr4YIw=="/>
  <w:defaultTabStop w:val="720"/>
  <w:characterSpacingControl w:val="doNotCompress"/>
  <w:compat>
    <w:useFELayout/>
  </w:compat>
  <w:rsids>
    <w:rsidRoot w:val="00121FD1"/>
    <w:rsid w:val="00121FD1"/>
    <w:rsid w:val="00173850"/>
    <w:rsid w:val="003904BC"/>
    <w:rsid w:val="00CC4D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4BC"/>
  </w:style>
  <w:style w:type="paragraph" w:styleId="Heading1">
    <w:name w:val="heading 1"/>
    <w:basedOn w:val="Normal"/>
    <w:link w:val="Heading1Char"/>
    <w:uiPriority w:val="9"/>
    <w:qFormat/>
    <w:rsid w:val="00121F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21F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FD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121FD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121FD1"/>
    <w:rPr>
      <w:color w:val="0000FF"/>
      <w:u w:val="single"/>
    </w:rPr>
  </w:style>
  <w:style w:type="paragraph" w:styleId="NormalWeb">
    <w:name w:val="Normal (Web)"/>
    <w:basedOn w:val="Normal"/>
    <w:uiPriority w:val="99"/>
    <w:semiHidden/>
    <w:unhideWhenUsed/>
    <w:rsid w:val="00121F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21FD1"/>
  </w:style>
</w:styles>
</file>

<file path=word/webSettings.xml><?xml version="1.0" encoding="utf-8"?>
<w:webSettings xmlns:r="http://schemas.openxmlformats.org/officeDocument/2006/relationships" xmlns:w="http://schemas.openxmlformats.org/wordprocessingml/2006/main">
  <w:divs>
    <w:div w:id="164980298">
      <w:bodyDiv w:val="1"/>
      <w:marLeft w:val="0"/>
      <w:marRight w:val="0"/>
      <w:marTop w:val="0"/>
      <w:marBottom w:val="0"/>
      <w:divBdr>
        <w:top w:val="none" w:sz="0" w:space="0" w:color="auto"/>
        <w:left w:val="none" w:sz="0" w:space="0" w:color="auto"/>
        <w:bottom w:val="none" w:sz="0" w:space="0" w:color="auto"/>
        <w:right w:val="none" w:sz="0" w:space="0" w:color="auto"/>
      </w:divBdr>
    </w:div>
    <w:div w:id="844786983">
      <w:bodyDiv w:val="1"/>
      <w:marLeft w:val="0"/>
      <w:marRight w:val="0"/>
      <w:marTop w:val="0"/>
      <w:marBottom w:val="0"/>
      <w:divBdr>
        <w:top w:val="none" w:sz="0" w:space="0" w:color="auto"/>
        <w:left w:val="none" w:sz="0" w:space="0" w:color="auto"/>
        <w:bottom w:val="none" w:sz="0" w:space="0" w:color="auto"/>
        <w:right w:val="none" w:sz="0" w:space="0" w:color="auto"/>
      </w:divBdr>
    </w:div>
    <w:div w:id="177663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oneclinic.com/joint-lubrication" TargetMode="External"/><Relationship Id="rId3" Type="http://schemas.openxmlformats.org/officeDocument/2006/relationships/webSettings" Target="webSettings.xml"/><Relationship Id="rId7" Type="http://schemas.openxmlformats.org/officeDocument/2006/relationships/hyperlink" Target="http://www.stoneclinic.com/stem-cel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oneclinic.com/rehab" TargetMode="External"/><Relationship Id="rId5" Type="http://schemas.openxmlformats.org/officeDocument/2006/relationships/hyperlink" Target="http://www.stoneclinic.com/blog/2014/3/10/stem-cells-in-orthopedics" TargetMode="External"/><Relationship Id="rId10" Type="http://schemas.openxmlformats.org/officeDocument/2006/relationships/theme" Target="theme/theme1.xml"/><Relationship Id="rId4" Type="http://schemas.openxmlformats.org/officeDocument/2006/relationships/hyperlink" Target="https://www.linkedin.com/pub/kevin-r-stone-m-d/5/bbb/143?trk=pulse-det-athr_prof-art_hd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613</Words>
  <Characters>3495</Characters>
  <Application>Microsoft Office Word</Application>
  <DocSecurity>8</DocSecurity>
  <Lines>29</Lines>
  <Paragraphs>8</Paragraphs>
  <ScaleCrop>false</ScaleCrop>
  <Company/>
  <LinksUpToDate>false</LinksUpToDate>
  <CharactersWithSpaces>4100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dc:creator>
  <cp:keywords/>
  <dc:description/>
  <cp:lastModifiedBy>JANKO</cp:lastModifiedBy>
  <cp:revision>3</cp:revision>
  <dcterms:created xsi:type="dcterms:W3CDTF">2015-05-25T02:06:00Z</dcterms:created>
  <dcterms:modified xsi:type="dcterms:W3CDTF">2015-06-05T03:30:00Z</dcterms:modified>
</cp:coreProperties>
</file>